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8D" w:rsidRDefault="00F56E8D" w:rsidP="00F56E8D">
      <w:pPr>
        <w:spacing w:line="400" w:lineRule="exact"/>
        <w:rPr>
          <w:rFonts w:ascii="仿宋" w:eastAsia="仿宋" w:hAnsi="仿宋" w:hint="eastAsia"/>
          <w:b/>
          <w:bCs/>
          <w:sz w:val="30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附件1                     </w:t>
      </w:r>
      <w:r>
        <w:rPr>
          <w:rFonts w:ascii="仿宋" w:eastAsia="仿宋" w:hAnsi="仿宋" w:hint="eastAsia"/>
          <w:b/>
          <w:bCs/>
          <w:sz w:val="30"/>
        </w:rPr>
        <w:t>会 议 回 执</w:t>
      </w:r>
    </w:p>
    <w:p w:rsidR="00F56E8D" w:rsidRDefault="00F56E8D" w:rsidP="00F56E8D">
      <w:pPr>
        <w:spacing w:line="400" w:lineRule="exact"/>
        <w:rPr>
          <w:rFonts w:ascii="仿宋" w:eastAsia="仿宋" w:hAnsi="仿宋" w:hint="eastAsia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1688"/>
        <w:gridCol w:w="2183"/>
        <w:gridCol w:w="869"/>
        <w:gridCol w:w="832"/>
        <w:gridCol w:w="1527"/>
      </w:tblGrid>
      <w:tr w:rsidR="00F56E8D" w:rsidTr="00836EF7">
        <w:trPr>
          <w:trHeight w:val="467"/>
          <w:jc w:val="center"/>
        </w:trPr>
        <w:tc>
          <w:tcPr>
            <w:tcW w:w="1967" w:type="dxa"/>
            <w:vAlign w:val="center"/>
          </w:tcPr>
          <w:p w:rsidR="00F56E8D" w:rsidRDefault="00F56E8D" w:rsidP="00836E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单位名称</w:t>
            </w:r>
          </w:p>
        </w:tc>
        <w:tc>
          <w:tcPr>
            <w:tcW w:w="7099" w:type="dxa"/>
            <w:gridSpan w:val="5"/>
            <w:vAlign w:val="center"/>
          </w:tcPr>
          <w:p w:rsidR="00F56E8D" w:rsidRDefault="00F56E8D" w:rsidP="00836EF7">
            <w:pPr>
              <w:spacing w:line="400" w:lineRule="exact"/>
              <w:jc w:val="both"/>
              <w:rPr>
                <w:rFonts w:ascii="仿宋" w:eastAsia="仿宋" w:hAnsi="仿宋" w:hint="eastAsia"/>
                <w:sz w:val="28"/>
              </w:rPr>
            </w:pPr>
          </w:p>
        </w:tc>
      </w:tr>
      <w:tr w:rsidR="00F56E8D" w:rsidTr="00836EF7">
        <w:trPr>
          <w:trHeight w:val="416"/>
          <w:jc w:val="center"/>
        </w:trPr>
        <w:tc>
          <w:tcPr>
            <w:tcW w:w="1967" w:type="dxa"/>
            <w:vAlign w:val="center"/>
          </w:tcPr>
          <w:p w:rsidR="00F56E8D" w:rsidRDefault="00F56E8D" w:rsidP="00836E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通讯地址</w:t>
            </w:r>
          </w:p>
        </w:tc>
        <w:tc>
          <w:tcPr>
            <w:tcW w:w="4740" w:type="dxa"/>
            <w:gridSpan w:val="3"/>
            <w:vAlign w:val="center"/>
          </w:tcPr>
          <w:p w:rsidR="00F56E8D" w:rsidRDefault="00F56E8D" w:rsidP="00836EF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832" w:type="dxa"/>
            <w:vAlign w:val="center"/>
          </w:tcPr>
          <w:p w:rsidR="00F56E8D" w:rsidRDefault="00F56E8D" w:rsidP="00836EF7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邮编</w:t>
            </w:r>
          </w:p>
        </w:tc>
        <w:tc>
          <w:tcPr>
            <w:tcW w:w="1527" w:type="dxa"/>
            <w:vAlign w:val="center"/>
          </w:tcPr>
          <w:p w:rsidR="00F56E8D" w:rsidRDefault="00F56E8D" w:rsidP="00836EF7">
            <w:pPr>
              <w:spacing w:line="400" w:lineRule="exact"/>
              <w:jc w:val="both"/>
              <w:rPr>
                <w:rFonts w:ascii="仿宋" w:eastAsia="仿宋" w:hAnsi="仿宋" w:hint="eastAsia"/>
                <w:sz w:val="28"/>
              </w:rPr>
            </w:pPr>
          </w:p>
        </w:tc>
      </w:tr>
      <w:tr w:rsidR="00F56E8D" w:rsidTr="00836EF7">
        <w:trPr>
          <w:trHeight w:val="408"/>
          <w:jc w:val="center"/>
        </w:trPr>
        <w:tc>
          <w:tcPr>
            <w:tcW w:w="1967" w:type="dxa"/>
            <w:vAlign w:val="center"/>
          </w:tcPr>
          <w:p w:rsidR="00F56E8D" w:rsidRDefault="00F56E8D" w:rsidP="00836E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参会类型</w:t>
            </w:r>
          </w:p>
        </w:tc>
        <w:tc>
          <w:tcPr>
            <w:tcW w:w="7099" w:type="dxa"/>
            <w:gridSpan w:val="5"/>
            <w:vAlign w:val="center"/>
          </w:tcPr>
          <w:p w:rsidR="00F56E8D" w:rsidRDefault="00F56E8D" w:rsidP="00836EF7">
            <w:pPr>
              <w:spacing w:line="400" w:lineRule="exact"/>
              <w:ind w:firstLineChars="98" w:firstLine="274"/>
              <w:jc w:val="both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/>
                <w:bCs/>
                <w:sz w:val="28"/>
              </w:rPr>
              <w:sym w:font="Wingdings" w:char="00A8"/>
            </w:r>
            <w:r>
              <w:rPr>
                <w:rFonts w:ascii="仿宋" w:eastAsia="仿宋" w:hAnsi="仿宋" w:hint="eastAsia"/>
                <w:bCs/>
                <w:sz w:val="28"/>
              </w:rPr>
              <w:t xml:space="preserve">会议              </w:t>
            </w:r>
            <w:r>
              <w:rPr>
                <w:rFonts w:ascii="仿宋" w:eastAsia="仿宋" w:hAnsi="仿宋"/>
                <w:bCs/>
                <w:sz w:val="28"/>
              </w:rPr>
              <w:sym w:font="Wingdings" w:char="00A8"/>
            </w:r>
            <w:r>
              <w:rPr>
                <w:rFonts w:ascii="仿宋" w:eastAsia="仿宋" w:hAnsi="仿宋" w:hint="eastAsia"/>
                <w:bCs/>
                <w:sz w:val="28"/>
              </w:rPr>
              <w:t>展览会</w:t>
            </w:r>
          </w:p>
        </w:tc>
      </w:tr>
      <w:tr w:rsidR="00F56E8D" w:rsidTr="00836EF7">
        <w:trPr>
          <w:trHeight w:val="406"/>
          <w:jc w:val="center"/>
        </w:trPr>
        <w:tc>
          <w:tcPr>
            <w:tcW w:w="1967" w:type="dxa"/>
            <w:vAlign w:val="center"/>
          </w:tcPr>
          <w:p w:rsidR="00F56E8D" w:rsidRDefault="00F56E8D" w:rsidP="00836E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参会者姓名</w:t>
            </w:r>
          </w:p>
        </w:tc>
        <w:tc>
          <w:tcPr>
            <w:tcW w:w="1688" w:type="dxa"/>
            <w:vAlign w:val="center"/>
          </w:tcPr>
          <w:p w:rsidR="00F56E8D" w:rsidRDefault="00F56E8D" w:rsidP="00836E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职 务</w:t>
            </w:r>
          </w:p>
        </w:tc>
        <w:tc>
          <w:tcPr>
            <w:tcW w:w="2183" w:type="dxa"/>
            <w:vAlign w:val="center"/>
          </w:tcPr>
          <w:p w:rsidR="00F56E8D" w:rsidRDefault="00F56E8D" w:rsidP="00836E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邮箱</w:t>
            </w:r>
          </w:p>
        </w:tc>
        <w:tc>
          <w:tcPr>
            <w:tcW w:w="3228" w:type="dxa"/>
            <w:gridSpan w:val="3"/>
            <w:vAlign w:val="center"/>
          </w:tcPr>
          <w:p w:rsidR="00F56E8D" w:rsidRDefault="00F56E8D" w:rsidP="00836EF7">
            <w:pPr>
              <w:spacing w:line="400" w:lineRule="exact"/>
              <w:jc w:val="both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联系电话（手机）</w:t>
            </w:r>
          </w:p>
        </w:tc>
      </w:tr>
      <w:tr w:rsidR="00F56E8D" w:rsidTr="00836EF7">
        <w:trPr>
          <w:trHeight w:val="428"/>
          <w:jc w:val="center"/>
        </w:trPr>
        <w:tc>
          <w:tcPr>
            <w:tcW w:w="1967" w:type="dxa"/>
            <w:vAlign w:val="center"/>
          </w:tcPr>
          <w:p w:rsidR="00F56E8D" w:rsidRDefault="00F56E8D" w:rsidP="00836E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688" w:type="dxa"/>
            <w:vAlign w:val="center"/>
          </w:tcPr>
          <w:p w:rsidR="00F56E8D" w:rsidRDefault="00F56E8D" w:rsidP="00836EF7">
            <w:pPr>
              <w:spacing w:line="400" w:lineRule="exact"/>
              <w:jc w:val="both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183" w:type="dxa"/>
            <w:vAlign w:val="center"/>
          </w:tcPr>
          <w:p w:rsidR="00F56E8D" w:rsidRDefault="00F56E8D" w:rsidP="00836EF7">
            <w:pPr>
              <w:spacing w:line="400" w:lineRule="exact"/>
              <w:jc w:val="both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F56E8D" w:rsidRDefault="00F56E8D" w:rsidP="00836EF7">
            <w:pPr>
              <w:spacing w:line="400" w:lineRule="exact"/>
              <w:jc w:val="both"/>
              <w:rPr>
                <w:rFonts w:ascii="仿宋" w:eastAsia="仿宋" w:hAnsi="仿宋" w:hint="eastAsia"/>
                <w:sz w:val="28"/>
              </w:rPr>
            </w:pPr>
          </w:p>
        </w:tc>
      </w:tr>
      <w:tr w:rsidR="00F56E8D" w:rsidTr="00836EF7">
        <w:trPr>
          <w:trHeight w:val="428"/>
          <w:jc w:val="center"/>
        </w:trPr>
        <w:tc>
          <w:tcPr>
            <w:tcW w:w="1967" w:type="dxa"/>
            <w:vAlign w:val="center"/>
          </w:tcPr>
          <w:p w:rsidR="00F56E8D" w:rsidRDefault="00F56E8D" w:rsidP="00836E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688" w:type="dxa"/>
            <w:vAlign w:val="center"/>
          </w:tcPr>
          <w:p w:rsidR="00F56E8D" w:rsidRDefault="00F56E8D" w:rsidP="00836EF7">
            <w:pPr>
              <w:spacing w:line="400" w:lineRule="exact"/>
              <w:jc w:val="both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2183" w:type="dxa"/>
            <w:vAlign w:val="center"/>
          </w:tcPr>
          <w:p w:rsidR="00F56E8D" w:rsidRDefault="00F56E8D" w:rsidP="00836EF7">
            <w:pPr>
              <w:spacing w:line="400" w:lineRule="exact"/>
              <w:jc w:val="both"/>
              <w:rPr>
                <w:rFonts w:ascii="仿宋" w:eastAsia="仿宋" w:hAnsi="仿宋" w:hint="eastAsia"/>
                <w:sz w:val="28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F56E8D" w:rsidRDefault="00F56E8D" w:rsidP="00836EF7">
            <w:pPr>
              <w:spacing w:line="400" w:lineRule="exact"/>
              <w:jc w:val="both"/>
              <w:rPr>
                <w:rFonts w:ascii="仿宋" w:eastAsia="仿宋" w:hAnsi="仿宋" w:hint="eastAsia"/>
                <w:sz w:val="28"/>
              </w:rPr>
            </w:pPr>
          </w:p>
        </w:tc>
      </w:tr>
      <w:tr w:rsidR="00F56E8D" w:rsidTr="00836EF7">
        <w:trPr>
          <w:trHeight w:val="404"/>
          <w:jc w:val="center"/>
        </w:trPr>
        <w:tc>
          <w:tcPr>
            <w:tcW w:w="1967" w:type="dxa"/>
            <w:vAlign w:val="center"/>
          </w:tcPr>
          <w:p w:rsidR="00F56E8D" w:rsidRDefault="00F56E8D" w:rsidP="00836E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1688" w:type="dxa"/>
            <w:vAlign w:val="center"/>
          </w:tcPr>
          <w:p w:rsidR="00F56E8D" w:rsidRDefault="00F56E8D" w:rsidP="00836EF7">
            <w:pPr>
              <w:spacing w:line="400" w:lineRule="exact"/>
              <w:ind w:firstLineChars="100" w:firstLine="280"/>
              <w:jc w:val="both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2183" w:type="dxa"/>
            <w:vAlign w:val="center"/>
          </w:tcPr>
          <w:p w:rsidR="00F56E8D" w:rsidRDefault="00F56E8D" w:rsidP="00836EF7">
            <w:pPr>
              <w:spacing w:line="400" w:lineRule="exact"/>
              <w:ind w:firstLineChars="100" w:firstLine="280"/>
              <w:jc w:val="both"/>
              <w:rPr>
                <w:rFonts w:ascii="仿宋" w:eastAsia="仿宋" w:hAnsi="仿宋" w:hint="eastAsia"/>
                <w:bCs/>
                <w:sz w:val="28"/>
              </w:rPr>
            </w:pPr>
          </w:p>
        </w:tc>
        <w:tc>
          <w:tcPr>
            <w:tcW w:w="3228" w:type="dxa"/>
            <w:gridSpan w:val="3"/>
            <w:vAlign w:val="center"/>
          </w:tcPr>
          <w:p w:rsidR="00F56E8D" w:rsidRDefault="00F56E8D" w:rsidP="00836EF7">
            <w:pPr>
              <w:spacing w:line="400" w:lineRule="exact"/>
              <w:jc w:val="both"/>
              <w:rPr>
                <w:rFonts w:ascii="仿宋" w:eastAsia="仿宋" w:hAnsi="仿宋" w:hint="eastAsia"/>
                <w:sz w:val="28"/>
              </w:rPr>
            </w:pPr>
          </w:p>
        </w:tc>
      </w:tr>
      <w:tr w:rsidR="00F56E8D" w:rsidTr="00836EF7">
        <w:trPr>
          <w:trHeight w:val="424"/>
          <w:jc w:val="center"/>
        </w:trPr>
        <w:tc>
          <w:tcPr>
            <w:tcW w:w="1967" w:type="dxa"/>
            <w:vAlign w:val="center"/>
          </w:tcPr>
          <w:p w:rsidR="00F56E8D" w:rsidRDefault="00F56E8D" w:rsidP="00836E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到达日期</w:t>
            </w:r>
          </w:p>
        </w:tc>
        <w:tc>
          <w:tcPr>
            <w:tcW w:w="7099" w:type="dxa"/>
            <w:gridSpan w:val="5"/>
            <w:vAlign w:val="center"/>
          </w:tcPr>
          <w:p w:rsidR="00F56E8D" w:rsidRDefault="00F56E8D" w:rsidP="00836EF7">
            <w:pPr>
              <w:spacing w:line="400" w:lineRule="exact"/>
              <w:ind w:firstLineChars="100" w:firstLine="280"/>
              <w:jc w:val="both"/>
              <w:rPr>
                <w:rFonts w:ascii="仿宋" w:eastAsia="仿宋" w:hAnsi="仿宋" w:hint="eastAsia"/>
                <w:bCs/>
                <w:sz w:val="28"/>
              </w:rPr>
            </w:pPr>
          </w:p>
        </w:tc>
      </w:tr>
      <w:tr w:rsidR="00F56E8D" w:rsidTr="00836EF7">
        <w:trPr>
          <w:trHeight w:val="544"/>
          <w:jc w:val="center"/>
        </w:trPr>
        <w:tc>
          <w:tcPr>
            <w:tcW w:w="1967" w:type="dxa"/>
            <w:vAlign w:val="center"/>
          </w:tcPr>
          <w:p w:rsidR="00F56E8D" w:rsidRDefault="00F56E8D" w:rsidP="00836EF7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住宿要求</w:t>
            </w:r>
          </w:p>
        </w:tc>
        <w:tc>
          <w:tcPr>
            <w:tcW w:w="7099" w:type="dxa"/>
            <w:gridSpan w:val="5"/>
            <w:vAlign w:val="center"/>
          </w:tcPr>
          <w:p w:rsidR="00F56E8D" w:rsidRDefault="00F56E8D" w:rsidP="00836EF7">
            <w:pPr>
              <w:spacing w:line="400" w:lineRule="exact"/>
              <w:jc w:val="both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/>
                <w:bCs/>
                <w:sz w:val="28"/>
              </w:rPr>
              <w:sym w:font="Wingdings" w:char="00A8"/>
            </w:r>
            <w:r>
              <w:rPr>
                <w:rFonts w:ascii="仿宋" w:eastAsia="仿宋" w:hAnsi="仿宋" w:hint="eastAsia"/>
                <w:bCs/>
                <w:sz w:val="28"/>
              </w:rPr>
              <w:t xml:space="preserve"> 标间合住      </w:t>
            </w:r>
            <w:r>
              <w:rPr>
                <w:rFonts w:ascii="仿宋" w:eastAsia="仿宋" w:hAnsi="仿宋"/>
                <w:bCs/>
                <w:sz w:val="28"/>
              </w:rPr>
              <w:sym w:font="Wingdings" w:char="00A8"/>
            </w:r>
            <w:r>
              <w:rPr>
                <w:rFonts w:ascii="仿宋" w:eastAsia="仿宋" w:hAnsi="仿宋" w:hint="eastAsia"/>
                <w:bCs/>
                <w:sz w:val="28"/>
              </w:rPr>
              <w:t xml:space="preserve"> 标间单住或单间单住</w:t>
            </w:r>
          </w:p>
        </w:tc>
      </w:tr>
    </w:tbl>
    <w:p w:rsidR="00F56E8D" w:rsidRDefault="00F56E8D" w:rsidP="00F56E8D">
      <w:pPr>
        <w:spacing w:beforeLines="100" w:before="240" w:line="400" w:lineRule="exact"/>
        <w:rPr>
          <w:rFonts w:ascii="仿宋" w:eastAsia="仿宋" w:hAnsi="仿宋" w:hint="eastAsia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注：请将此回执务必于</w:t>
      </w:r>
      <w:r>
        <w:rPr>
          <w:rFonts w:ascii="仿宋" w:eastAsia="仿宋" w:hAnsi="仿宋" w:hint="eastAsia"/>
          <w:b/>
          <w:bCs/>
          <w:sz w:val="28"/>
          <w:u w:val="single"/>
        </w:rPr>
        <w:t xml:space="preserve"> 2017年3月20日</w:t>
      </w:r>
      <w:r>
        <w:rPr>
          <w:rFonts w:ascii="仿宋" w:eastAsia="仿宋" w:hAnsi="仿宋" w:hint="eastAsia"/>
          <w:bCs/>
          <w:sz w:val="28"/>
        </w:rPr>
        <w:t>前传真或邮件发送至协会秘书处。</w:t>
      </w:r>
    </w:p>
    <w:p w:rsidR="00F56E8D" w:rsidRDefault="00F56E8D" w:rsidP="00F56E8D">
      <w:pPr>
        <w:spacing w:line="400" w:lineRule="exact"/>
        <w:ind w:firstLine="570"/>
        <w:rPr>
          <w:rFonts w:ascii="仿宋" w:eastAsia="仿宋" w:hAnsi="仿宋" w:hint="eastAsia"/>
          <w:bCs/>
          <w:sz w:val="28"/>
        </w:rPr>
      </w:pPr>
      <w:r>
        <w:rPr>
          <w:rFonts w:ascii="仿宋" w:eastAsia="仿宋" w:hAnsi="仿宋" w:hint="eastAsia"/>
          <w:bCs/>
          <w:sz w:val="28"/>
        </w:rPr>
        <w:t>传真：010-82032213   邮箱：cciea1989@163.com</w:t>
      </w:r>
    </w:p>
    <w:p w:rsidR="00F56E8D" w:rsidRDefault="00F56E8D" w:rsidP="00F56E8D">
      <w:pPr>
        <w:spacing w:line="400" w:lineRule="exact"/>
        <w:rPr>
          <w:rFonts w:ascii="仿宋_GB2312" w:eastAsia="仿宋_GB2312" w:hint="eastAsia"/>
          <w:b/>
          <w:bCs/>
          <w:sz w:val="28"/>
          <w:szCs w:val="28"/>
        </w:rPr>
      </w:pPr>
    </w:p>
    <w:p w:rsidR="00F56E8D" w:rsidRDefault="00F56E8D" w:rsidP="00F56E8D">
      <w:pPr>
        <w:spacing w:line="400" w:lineRule="exact"/>
        <w:rPr>
          <w:rFonts w:ascii="仿宋_GB2312" w:eastAsia="仿宋_GB2312" w:hint="eastAsia"/>
          <w:b/>
          <w:bCs/>
          <w:sz w:val="28"/>
          <w:szCs w:val="28"/>
        </w:rPr>
      </w:pPr>
    </w:p>
    <w:p w:rsidR="00F56E8D" w:rsidRDefault="00F56E8D" w:rsidP="00F56E8D">
      <w:pPr>
        <w:spacing w:beforeLines="50" w:before="120" w:afterLines="50" w:after="120" w:line="400" w:lineRule="exact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28"/>
        </w:rPr>
        <w:t xml:space="preserve">附件2                  </w:t>
      </w:r>
      <w:r>
        <w:rPr>
          <w:rFonts w:ascii="仿宋" w:eastAsia="仿宋" w:hAnsi="仿宋" w:hint="eastAsia"/>
          <w:b/>
          <w:bCs/>
          <w:sz w:val="30"/>
          <w:szCs w:val="30"/>
        </w:rPr>
        <w:t>乘 车 路 线</w:t>
      </w:r>
    </w:p>
    <w:p w:rsidR="00F56E8D" w:rsidRDefault="00F56E8D" w:rsidP="00F56E8D">
      <w:pPr>
        <w:spacing w:line="360" w:lineRule="exact"/>
        <w:ind w:firstLineChars="236" w:firstLine="569"/>
        <w:jc w:val="both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b/>
        </w:rPr>
        <w:t>1、南京禄口国际机场：</w:t>
      </w:r>
      <w:r>
        <w:rPr>
          <w:rFonts w:ascii="仿宋" w:eastAsia="仿宋" w:hAnsi="仿宋" w:hint="eastAsia"/>
        </w:rPr>
        <w:t>乘机场巴士：40分钟到市区（瑞金路）转的士到达（约12元）； 乘的士：乘的士约50分钟，约180元。</w:t>
      </w:r>
    </w:p>
    <w:p w:rsidR="00F56E8D" w:rsidRDefault="00F56E8D" w:rsidP="00F56E8D">
      <w:pPr>
        <w:widowControl w:val="0"/>
        <w:spacing w:line="360" w:lineRule="exact"/>
        <w:ind w:firstLineChars="236" w:firstLine="569"/>
        <w:jc w:val="both"/>
        <w:rPr>
          <w:rFonts w:ascii="仿宋" w:eastAsia="仿宋" w:hAnsi="仿宋" w:hint="eastAsia"/>
          <w:b/>
        </w:rPr>
      </w:pPr>
      <w:r>
        <w:rPr>
          <w:rFonts w:ascii="仿宋" w:eastAsia="仿宋" w:hAnsi="仿宋" w:hint="eastAsia"/>
          <w:b/>
        </w:rPr>
        <w:t>2、火车站（南京站） ：</w:t>
      </w:r>
    </w:p>
    <w:p w:rsidR="00F56E8D" w:rsidRDefault="00F56E8D" w:rsidP="00F56E8D">
      <w:pPr>
        <w:widowControl w:val="0"/>
        <w:spacing w:line="360" w:lineRule="exact"/>
        <w:ind w:firstLineChars="236" w:firstLine="566"/>
        <w:jc w:val="both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公交车：步行至南京站南广场西，乘201 公交车中山陵停车场站下，步行20分钟（或乘的士起步价）到达酒店；乘的士：乘的士约25分钟，28元左右到达酒店。</w:t>
      </w:r>
    </w:p>
    <w:p w:rsidR="00F56E8D" w:rsidRDefault="00F56E8D" w:rsidP="00F56E8D">
      <w:pPr>
        <w:spacing w:line="360" w:lineRule="exact"/>
        <w:ind w:firstLineChars="196" w:firstLine="470"/>
        <w:jc w:val="both"/>
        <w:rPr>
          <w:rFonts w:ascii="仿宋" w:eastAsia="仿宋" w:hAnsi="仿宋" w:hint="eastAsia"/>
          <w:b/>
        </w:rPr>
      </w:pPr>
      <w:r>
        <w:rPr>
          <w:rFonts w:ascii="仿宋" w:eastAsia="仿宋" w:hAnsi="仿宋" w:hint="eastAsia"/>
        </w:rPr>
        <w:t xml:space="preserve"> 乘地铁：乘地铁1号线：至新街口站换乘地铁2号线，至苜蓿园站或下马坊站下，步行20分钟（或乘的士起步价）到达酒店； ----至苜蓿园站  步行至梅花谷停车场，乘“旅游专线1号线”至海底世界站下； ----至下马坊站下，乘“旅游专线2号线”至海底世界站下。</w:t>
      </w:r>
    </w:p>
    <w:p w:rsidR="00F56E8D" w:rsidRDefault="00F56E8D" w:rsidP="00F56E8D">
      <w:pPr>
        <w:spacing w:line="360" w:lineRule="exact"/>
        <w:ind w:firstLineChars="236" w:firstLine="569"/>
        <w:jc w:val="both"/>
        <w:rPr>
          <w:rFonts w:ascii="仿宋" w:eastAsia="仿宋" w:hAnsi="仿宋" w:hint="eastAsia"/>
          <w:b/>
        </w:rPr>
      </w:pPr>
      <w:r>
        <w:rPr>
          <w:rFonts w:ascii="仿宋" w:eastAsia="仿宋" w:hAnsi="仿宋" w:hint="eastAsia"/>
          <w:b/>
        </w:rPr>
        <w:t>3、火车站（南京南站）：</w:t>
      </w:r>
    </w:p>
    <w:p w:rsidR="00F56E8D" w:rsidRDefault="00F56E8D" w:rsidP="00F56E8D">
      <w:pPr>
        <w:spacing w:line="360" w:lineRule="exact"/>
        <w:ind w:firstLineChars="236" w:firstLine="566"/>
        <w:jc w:val="both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乘的士：乘的士约35分钟，38元左右到达酒店。</w:t>
      </w:r>
    </w:p>
    <w:p w:rsidR="002F0349" w:rsidRPr="00F56E8D" w:rsidRDefault="00F56E8D" w:rsidP="00F56E8D">
      <w:pPr>
        <w:spacing w:line="360" w:lineRule="exact"/>
        <w:ind w:firstLineChars="236" w:firstLine="566"/>
        <w:jc w:val="both"/>
        <w:rPr>
          <w:rFonts w:ascii="仿宋" w:eastAsia="仿宋" w:hAnsi="仿宋"/>
          <w:b/>
        </w:rPr>
      </w:pPr>
      <w:r>
        <w:rPr>
          <w:rFonts w:ascii="仿宋" w:eastAsia="仿宋" w:hAnsi="仿宋" w:hint="eastAsia"/>
        </w:rPr>
        <w:t>乘地铁：乘地铁1号线：至新街口站换乘地铁2号线，至苜蓿园站或下马坊站下，步行20分钟（或乘的士起步价）到达酒店； ----至苜蓿园站或下马坊站下，步行20分钟（或乘的士起步价）到达酒店； ----至苜蓿园站下，步行至梅花谷停车场，乘“旅游专线1号线”至海底世界站下； ----至下马坊站下，乘“旅游专线2号线”至海底世界站下；乘坐地铁3号线：至大行宫站换乘地铁2号线，至苜蓿园站或下马坊站下，步行20分钟（或乘的士起步价）到达酒店； ----至苜蓿园站或下马坊站下，步行20分钟（或乘的士起步价）到达酒店； ----至苜蓿园站下，步行至梅花谷停车场，乘“旅游专线1号线”至海底世界站下。</w:t>
      </w:r>
      <w:bookmarkStart w:id="0" w:name="_GoBack"/>
      <w:bookmarkEnd w:id="0"/>
    </w:p>
    <w:sectPr w:rsidR="002F0349" w:rsidRPr="00F56E8D">
      <w:pgSz w:w="11907" w:h="16840"/>
      <w:pgMar w:top="1247" w:right="1191" w:bottom="1247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22" w:rsidRDefault="00455922" w:rsidP="00F56E8D">
      <w:r>
        <w:separator/>
      </w:r>
    </w:p>
  </w:endnote>
  <w:endnote w:type="continuationSeparator" w:id="0">
    <w:p w:rsidR="00455922" w:rsidRDefault="00455922" w:rsidP="00F5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22" w:rsidRDefault="00455922" w:rsidP="00F56E8D">
      <w:r>
        <w:separator/>
      </w:r>
    </w:p>
  </w:footnote>
  <w:footnote w:type="continuationSeparator" w:id="0">
    <w:p w:rsidR="00455922" w:rsidRDefault="00455922" w:rsidP="00F56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56"/>
    <w:rsid w:val="000B06F3"/>
    <w:rsid w:val="00455922"/>
    <w:rsid w:val="00603250"/>
    <w:rsid w:val="008178A7"/>
    <w:rsid w:val="009C3756"/>
    <w:rsid w:val="00BA28D3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EF82"/>
  <w15:chartTrackingRefBased/>
  <w15:docId w15:val="{29DB9B06-DE33-483A-82AE-F89C8DE6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6E8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E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6E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6E8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韩阳</dc:creator>
  <cp:keywords/>
  <dc:description/>
  <cp:lastModifiedBy>韩阳</cp:lastModifiedBy>
  <cp:revision>2</cp:revision>
  <dcterms:created xsi:type="dcterms:W3CDTF">2017-02-10T08:38:00Z</dcterms:created>
  <dcterms:modified xsi:type="dcterms:W3CDTF">2017-02-10T08:39:00Z</dcterms:modified>
</cp:coreProperties>
</file>